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76" w:rsidRPr="007E6F76" w:rsidRDefault="007E6F76">
      <w:pPr>
        <w:rPr>
          <w:b/>
          <w:sz w:val="28"/>
        </w:rPr>
      </w:pPr>
      <w:r w:rsidRPr="007E6F76">
        <w:rPr>
          <w:b/>
          <w:sz w:val="28"/>
        </w:rPr>
        <w:t>Topics for Co-Teachers to Discuss BEFORE Lesson Planning</w:t>
      </w:r>
    </w:p>
    <w:tbl>
      <w:tblPr>
        <w:tblStyle w:val="TableGrid"/>
        <w:tblW w:w="10080" w:type="dxa"/>
        <w:tblInd w:w="-612" w:type="dxa"/>
        <w:tblLook w:val="00BF"/>
      </w:tblPr>
      <w:tblGrid>
        <w:gridCol w:w="5040"/>
        <w:gridCol w:w="5040"/>
      </w:tblGrid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>INSTRUCTIONAL ISSUES</w:t>
            </w: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Expectations for Students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Routines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 Discipline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 Grading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>PRACTICAL MATTERS</w:t>
            </w: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Space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 Noise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 Chores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Confidentiality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  Planning Time (What to prioritize to talk about during our planning time)</w:t>
            </w:r>
          </w:p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  <w:tr w:rsidR="007E6F76" w:rsidTr="007E6F76"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  <w:p w:rsidR="007E6F76" w:rsidRDefault="007E6F76">
            <w:pPr>
              <w:rPr>
                <w:sz w:val="28"/>
              </w:rPr>
            </w:pPr>
            <w:r>
              <w:rPr>
                <w:sz w:val="28"/>
              </w:rPr>
              <w:t xml:space="preserve">        OTHER</w:t>
            </w:r>
          </w:p>
          <w:p w:rsidR="007E6F76" w:rsidRDefault="007E6F76">
            <w:pPr>
              <w:rPr>
                <w:sz w:val="28"/>
              </w:rPr>
            </w:pPr>
          </w:p>
        </w:tc>
        <w:tc>
          <w:tcPr>
            <w:tcW w:w="5040" w:type="dxa"/>
          </w:tcPr>
          <w:p w:rsidR="007E6F76" w:rsidRDefault="007E6F76">
            <w:pPr>
              <w:rPr>
                <w:sz w:val="28"/>
              </w:rPr>
            </w:pPr>
          </w:p>
        </w:tc>
      </w:tr>
    </w:tbl>
    <w:p w:rsidR="00BC51E1" w:rsidRPr="007E6F76" w:rsidRDefault="007E6F76">
      <w:pPr>
        <w:rPr>
          <w:sz w:val="28"/>
        </w:rPr>
      </w:pPr>
    </w:p>
    <w:sectPr w:rsidR="00BC51E1" w:rsidRPr="007E6F76" w:rsidSect="007E6F76">
      <w:pgSz w:w="12240" w:h="15840"/>
      <w:pgMar w:top="576" w:right="1800" w:bottom="432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E6F76"/>
    <w:rsid w:val="007E6F7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1E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E6F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1</Lines>
  <Paragraphs>1</Paragraphs>
  <ScaleCrop>false</ScaleCrop>
  <Company>Heartland AEA 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Mary Kay Borts</cp:lastModifiedBy>
  <cp:revision>1</cp:revision>
  <dcterms:created xsi:type="dcterms:W3CDTF">2012-05-09T01:03:00Z</dcterms:created>
  <dcterms:modified xsi:type="dcterms:W3CDTF">2012-05-09T01:13:00Z</dcterms:modified>
</cp:coreProperties>
</file>